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8"/>
        <w:gridCol w:w="5218"/>
      </w:tblGrid>
      <w:tr w:rsidR="008303CE" w14:paraId="554E40B5" w14:textId="77777777" w:rsidTr="0009359A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0000" w:themeFill="text1"/>
          </w:tcPr>
          <w:p w14:paraId="4BF3714C" w14:textId="0232224C" w:rsidR="008303CE" w:rsidRDefault="008303CE" w:rsidP="008303CE">
            <w:pPr>
              <w:jc w:val="center"/>
              <w:rPr>
                <w:rFonts w:ascii="Arial" w:hAnsi="Arial" w:cs="Arial"/>
              </w:rPr>
            </w:pPr>
            <w:r w:rsidRPr="0009359A">
              <w:rPr>
                <w:rFonts w:ascii="Arial" w:hAnsi="Arial" w:cs="Arial"/>
                <w:b/>
              </w:rPr>
              <w:t>Analyse de la tâche</w:t>
            </w:r>
          </w:p>
        </w:tc>
      </w:tr>
      <w:tr w:rsidR="004A0399" w14:paraId="77E4190D" w14:textId="77777777" w:rsidTr="0055543F"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3CCF5629" w14:textId="568E94A1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T</w:t>
            </w:r>
            <w:r w:rsidR="00F31DFF">
              <w:rPr>
                <w:rFonts w:ascii="Arial" w:hAnsi="Arial" w:cs="Arial"/>
                <w:b/>
              </w:rPr>
              <w:t>itre</w:t>
            </w:r>
            <w:r w:rsidR="00F6665D" w:rsidRPr="00F6665D">
              <w:rPr>
                <w:rFonts w:ascii="Arial" w:hAnsi="Arial" w:cs="Arial"/>
                <w:b/>
              </w:rPr>
              <w:t> :</w:t>
            </w:r>
            <w:r w:rsidR="00563A1A">
              <w:rPr>
                <w:rFonts w:ascii="Arial" w:hAnsi="Arial" w:cs="Arial"/>
                <w:b/>
              </w:rPr>
              <w:t xml:space="preserve"> Où est l’arbre ?</w:t>
            </w:r>
          </w:p>
        </w:tc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70D00887" w14:textId="765591FB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MAT-</w:t>
            </w:r>
            <w:r w:rsidR="00563A1A">
              <w:rPr>
                <w:rFonts w:ascii="Arial" w:hAnsi="Arial" w:cs="Arial"/>
                <w:b/>
              </w:rPr>
              <w:t>4153</w:t>
            </w:r>
          </w:p>
        </w:tc>
      </w:tr>
      <w:tr w:rsidR="00C710D7" w14:paraId="08F64F7E" w14:textId="77777777" w:rsidTr="00310FAC">
        <w:tc>
          <w:tcPr>
            <w:tcW w:w="10436" w:type="dxa"/>
            <w:gridSpan w:val="2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</w:tcPr>
          <w:p w14:paraId="2D79AEAB" w14:textId="7CC1BF96" w:rsidR="00C710D7" w:rsidRPr="001005B0" w:rsidRDefault="00C710D7" w:rsidP="00C710D7">
            <w:pPr>
              <w:rPr>
                <w:rFonts w:ascii="Arial" w:hAnsi="Arial" w:cs="Arial"/>
              </w:rPr>
            </w:pPr>
            <w:r w:rsidRPr="00F4727A">
              <w:rPr>
                <w:rFonts w:ascii="Arial" w:hAnsi="Arial" w:cs="Arial"/>
                <w:b/>
              </w:rPr>
              <w:t>Intention pédagogique</w:t>
            </w:r>
            <w:r w:rsidRPr="001005B0">
              <w:rPr>
                <w:rFonts w:ascii="Arial" w:hAnsi="Arial" w:cs="Arial"/>
              </w:rPr>
              <w:t xml:space="preserve"> </w:t>
            </w:r>
            <w:r w:rsidR="0046544B" w:rsidRPr="001005B0">
              <w:rPr>
                <w:rFonts w:ascii="Arial" w:hAnsi="Arial" w:cs="Arial"/>
              </w:rPr>
              <w:t>et liens avec le programme</w:t>
            </w:r>
          </w:p>
          <w:p w14:paraId="19756EF5" w14:textId="77777777" w:rsidR="00C710D7" w:rsidRDefault="00C710D7">
            <w:pPr>
              <w:rPr>
                <w:rFonts w:ascii="Arial" w:hAnsi="Arial" w:cs="Arial"/>
              </w:rPr>
            </w:pPr>
          </w:p>
          <w:p w14:paraId="126EE969" w14:textId="668CCE4F" w:rsidR="00BF628A" w:rsidRDefault="00563A1A">
            <w:r>
              <w:rPr>
                <w:rFonts w:ascii="Arial" w:eastAsia="Times New Roman" w:hAnsi="Arial" w:cs="Arial"/>
                <w:lang w:eastAsia="fr-CA"/>
              </w:rPr>
              <w:t>Modéliser la stratégie « </w:t>
            </w: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Schématiser la situation à partir des données du texte</w:t>
            </w:r>
            <w:r>
              <w:rPr>
                <w:rStyle w:val="eop"/>
              </w:rPr>
              <w:t> »</w:t>
            </w:r>
            <w:r w:rsidRPr="00E33245">
              <w:rPr>
                <w:rFonts w:ascii="Arial" w:eastAsia="Times New Roman" w:hAnsi="Arial" w:cs="Arial"/>
                <w:lang w:eastAsia="fr-CA"/>
              </w:rPr>
              <w:t> (voir le verbatim)</w:t>
            </w:r>
          </w:p>
          <w:p w14:paraId="302EA82B" w14:textId="492E5B3C" w:rsidR="00BF628A" w:rsidRDefault="00BF628A">
            <w:pPr>
              <w:rPr>
                <w:rFonts w:ascii="Arial" w:hAnsi="Arial" w:cs="Arial"/>
              </w:rPr>
            </w:pPr>
          </w:p>
        </w:tc>
      </w:tr>
      <w:tr w:rsidR="002D42FE" w14:paraId="080ACF2D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35D7E8" w14:textId="47CEC75B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 xml:space="preserve">Suggestion de moment d’administration : </w:t>
            </w:r>
            <w:r w:rsidR="00563A1A">
              <w:rPr>
                <w:rFonts w:ascii="Arial" w:eastAsia="Times New Roman" w:hAnsi="Arial" w:cs="Arial"/>
                <w:lang w:val="fr-CA" w:eastAsia="fr-CA"/>
              </w:rPr>
              <w:t>Avant d’administrer la tâche « La largeur d’une rivière »</w:t>
            </w:r>
          </w:p>
          <w:p w14:paraId="64A8AC3B" w14:textId="1B4917B5" w:rsidR="002D42FE" w:rsidRDefault="002D42FE" w:rsidP="002D42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C562D38">
              <w:rPr>
                <w:rFonts w:ascii="Arial" w:hAnsi="Arial" w:cs="Arial"/>
              </w:rPr>
              <w:t xml:space="preserve">iveau de complexité de la tâche :  </w:t>
            </w:r>
            <w:r w:rsidR="00563A1A">
              <w:rPr>
                <w:rFonts w:ascii="Arial" w:hAnsi="Arial" w:cs="Arial"/>
              </w:rPr>
              <w:t>Bas</w:t>
            </w:r>
          </w:p>
          <w:p w14:paraId="35E4422E" w14:textId="31E3EAAA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>Prérequis pour réaliser cette tâche :</w:t>
            </w:r>
            <w:r w:rsidR="00563A1A">
              <w:rPr>
                <w:rFonts w:ascii="Arial" w:hAnsi="Arial" w:cs="Arial"/>
              </w:rPr>
              <w:t xml:space="preserve"> Aucun</w:t>
            </w:r>
          </w:p>
          <w:p w14:paraId="26D6586B" w14:textId="77777777" w:rsidR="002D42FE" w:rsidRPr="00F4727A" w:rsidRDefault="002D42FE" w:rsidP="00C710D7">
            <w:pPr>
              <w:rPr>
                <w:rFonts w:ascii="Arial" w:hAnsi="Arial" w:cs="Arial"/>
                <w:b/>
              </w:rPr>
            </w:pPr>
          </w:p>
        </w:tc>
      </w:tr>
      <w:tr w:rsidR="00C710D7" w14:paraId="206A1301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F3F35D" w14:textId="56B297EF" w:rsidR="00C710D7" w:rsidRDefault="00C710D7" w:rsidP="00C710D7">
            <w:pPr>
              <w:rPr>
                <w:rFonts w:ascii="Arial" w:hAnsi="Arial" w:cs="Arial"/>
                <w:b/>
              </w:rPr>
            </w:pPr>
            <w:r w:rsidRPr="00CC3F46">
              <w:rPr>
                <w:rFonts w:ascii="Arial" w:hAnsi="Arial" w:cs="Arial"/>
                <w:b/>
              </w:rPr>
              <w:t xml:space="preserve">Principale stratégie </w:t>
            </w:r>
            <w:r w:rsidR="003171C2">
              <w:rPr>
                <w:rFonts w:ascii="Arial" w:hAnsi="Arial" w:cs="Arial"/>
                <w:b/>
              </w:rPr>
              <w:t xml:space="preserve">de résolution </w:t>
            </w:r>
            <w:r w:rsidRPr="00CC3F46">
              <w:rPr>
                <w:rFonts w:ascii="Arial" w:hAnsi="Arial" w:cs="Arial"/>
                <w:b/>
              </w:rPr>
              <w:t>mobilisée dans la tâche (stratégie-vedette)</w:t>
            </w:r>
          </w:p>
          <w:p w14:paraId="495060AE" w14:textId="6E899E8F" w:rsidR="0C562D38" w:rsidRDefault="00563A1A" w:rsidP="00563A1A">
            <w:pPr>
              <w:pStyle w:val="paragraph"/>
              <w:rPr>
                <w:rFonts w:ascii="Arial" w:hAnsi="Arial" w:cs="Arial"/>
                <w:b/>
                <w:bCs/>
              </w:rPr>
            </w:pPr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Schématiser la situation à partir des données du texte</w:t>
            </w:r>
          </w:p>
          <w:p w14:paraId="40B4614F" w14:textId="48ABAF25" w:rsidR="0C562D38" w:rsidRDefault="0C562D38" w:rsidP="0C562D38">
            <w:pPr>
              <w:pStyle w:val="paragraph"/>
              <w:jc w:val="both"/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</w:pPr>
            <w:r w:rsidRPr="0C562D38">
              <w:rPr>
                <w:rFonts w:ascii="Arial" w:hAnsi="Arial" w:cs="Arial"/>
                <w:b/>
                <w:bCs/>
              </w:rPr>
              <w:t>Autres stratégies de résolution utiles mobilisées</w:t>
            </w:r>
          </w:p>
          <w:p w14:paraId="3E8C0BA7" w14:textId="56E26757" w:rsidR="00563A1A" w:rsidRPr="00563A1A" w:rsidRDefault="00563A1A" w:rsidP="00563A1A">
            <w:pPr>
              <w:pStyle w:val="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fr-CA" w:eastAsia="fr-CA"/>
              </w:rPr>
              <w:t>Imaginer la situation</w:t>
            </w:r>
          </w:p>
          <w:p w14:paraId="30CC15B8" w14:textId="4CE5A802" w:rsidR="00C710D7" w:rsidRDefault="00563A1A" w:rsidP="00563A1A">
            <w:pPr>
              <w:pStyle w:val="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fr-CA" w:eastAsia="fr-CA"/>
              </w:rPr>
              <w:t>S</w:t>
            </w:r>
            <w:r w:rsidRPr="1649DA6F">
              <w:rPr>
                <w:rFonts w:ascii="Arial" w:hAnsi="Arial" w:cs="Arial"/>
                <w:lang w:val="fr-CA" w:eastAsia="fr-CA"/>
              </w:rPr>
              <w:t xml:space="preserve">ituer les mesures </w:t>
            </w:r>
            <w:r w:rsidRPr="4F1E991B">
              <w:rPr>
                <w:rFonts w:ascii="Arial" w:hAnsi="Arial" w:cs="Arial"/>
                <w:lang w:val="fr-CA" w:eastAsia="fr-CA"/>
              </w:rPr>
              <w:t>fournies sur son schéma</w:t>
            </w:r>
          </w:p>
        </w:tc>
      </w:tr>
      <w:tr w:rsidR="00037B49" w14:paraId="7D41AFCC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021068" w14:textId="3AD12143" w:rsidR="00037B49" w:rsidRPr="00F4727A" w:rsidRDefault="00037B49" w:rsidP="00037B49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sz w:val="22"/>
                <w:szCs w:val="22"/>
                <w:lang w:val="fr-CA"/>
              </w:rPr>
              <w:t>Savoirs (notions, concepts) </w:t>
            </w:r>
          </w:p>
          <w:p w14:paraId="62D8185E" w14:textId="77777777" w:rsidR="00037B49" w:rsidRDefault="00563A1A" w:rsidP="00563A1A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Angle</w:t>
            </w:r>
          </w:p>
          <w:p w14:paraId="33FF28E9" w14:textId="77777777" w:rsidR="00563A1A" w:rsidRDefault="00563A1A" w:rsidP="00563A1A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Longueur</w:t>
            </w:r>
          </w:p>
          <w:p w14:paraId="0EA223BD" w14:textId="16DCE9B9" w:rsidR="00563A1A" w:rsidRPr="00563A1A" w:rsidRDefault="00563A1A" w:rsidP="00563A1A">
            <w:pPr>
              <w:pStyle w:val="Paragraphedeliste"/>
              <w:rPr>
                <w:rFonts w:ascii="Arial" w:hAnsi="Arial" w:cs="Arial"/>
              </w:rPr>
            </w:pPr>
          </w:p>
        </w:tc>
      </w:tr>
      <w:tr w:rsidR="00C710D7" w14:paraId="3857766A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4BDC83" w14:textId="0C6AD562" w:rsidR="00C710D7" w:rsidRPr="0078668B" w:rsidRDefault="00C710D7" w:rsidP="0078668B">
            <w:pPr>
              <w:pStyle w:val="paragraph"/>
              <w:jc w:val="both"/>
              <w:textAlignment w:val="baseline"/>
              <w:rPr>
                <w:rFonts w:ascii="Arial" w:hAnsi="Arial" w:cs="Arial"/>
                <w:color w:val="262626"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Famille de situations</w:t>
            </w:r>
            <w:r w:rsidR="0078668B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 </w:t>
            </w:r>
            <w:r w:rsidR="0078668B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 xml:space="preserve">: </w:t>
            </w:r>
            <w:r w:rsidR="00563A1A">
              <w:rPr>
                <w:rStyle w:val="normaltextrun"/>
                <w:rFonts w:ascii="Arial" w:hAnsi="Arial" w:cs="Arial"/>
                <w:color w:val="262626"/>
                <w:bdr w:val="none" w:sz="0" w:space="0" w:color="auto" w:frame="1"/>
              </w:rPr>
              <w:t>Mesure et représentation spatiale</w:t>
            </w:r>
          </w:p>
        </w:tc>
      </w:tr>
      <w:tr w:rsidR="00C710D7" w14:paraId="23A6ABD5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4B73CA" w14:textId="77777777" w:rsidR="00C710D7" w:rsidRPr="005465C9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Catégorie d’actions ou procédés intégrateurs</w:t>
            </w:r>
            <w:r w:rsidRPr="005465C9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> </w:t>
            </w:r>
          </w:p>
          <w:p w14:paraId="19616454" w14:textId="77777777" w:rsidR="00C710D7" w:rsidRPr="008D719C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color w:val="262626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lang w:val="fr-CA"/>
              </w:rPr>
              <w:t>Représentation géométrique</w:t>
            </w:r>
            <w:r w:rsidRPr="008D719C">
              <w:rPr>
                <w:rStyle w:val="eop"/>
                <w:rFonts w:ascii="Arial" w:hAnsi="Arial" w:cs="Arial"/>
                <w:color w:val="262626"/>
                <w:sz w:val="22"/>
                <w:szCs w:val="22"/>
              </w:rPr>
              <w:t> </w:t>
            </w:r>
          </w:p>
          <w:p w14:paraId="4852A88E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Perception de l’environnement physique et de ses transformations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261938B6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Production de représentations de l’environnement physique et de ses transformations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0A171E3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Détermination de mesures et de rapports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ED59AF6" w14:textId="43D9F673" w:rsidR="00C710D7" w:rsidRPr="008C68B7" w:rsidRDefault="00C710D7" w:rsidP="008C68B7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Description et représentation d’un objet ou d’un espace physique.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A122D7" w14:paraId="1AFA4443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CBB25C" w14:textId="6C42EEEE" w:rsidR="00A122D7" w:rsidRPr="005465C9" w:rsidRDefault="00CD6188" w:rsidP="00C710D7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  <w:t>Autres informations pertinentes</w:t>
            </w:r>
          </w:p>
          <w:p w14:paraId="5E346457" w14:textId="7142DD03" w:rsidR="00312AAE" w:rsidRPr="00563A1A" w:rsidRDefault="00563A1A" w:rsidP="00563A1A">
            <w:pPr>
              <w:jc w:val="both"/>
              <w:textAlignment w:val="baseline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  <w:lang w:val="fr-CA" w:eastAsia="fr-C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fr-CA" w:eastAsia="fr-CA"/>
              </w:rPr>
              <w:t>Cette tâche est conçue pour être utilisée comme modelage de la stratégie « schématiser une situation à partir des données du texte ». Il n’est donc pas nécessaire de la résoudre. Il est recommandé de faire ce modelage tôt dans le cours, avant de donner la tâche « La largeur d’une rivière ». L’élève ne devrait donc pas avoir vu les savoirs nécessaires à la résolution du problème, il devrait en être informé avant le début du modelage afin qu’il ne soit pas préoccupé par la solution et bien réceptif à la stratégie qu’on modélise.</w:t>
            </w:r>
            <w:bookmarkStart w:id="0" w:name="_GoBack"/>
            <w:bookmarkEnd w:id="0"/>
          </w:p>
        </w:tc>
      </w:tr>
    </w:tbl>
    <w:p w14:paraId="65192BCA" w14:textId="77777777" w:rsidR="00C710D7" w:rsidRDefault="00C710D7">
      <w:pPr>
        <w:rPr>
          <w:rFonts w:ascii="Arial" w:hAnsi="Arial" w:cs="Arial"/>
        </w:rPr>
      </w:pPr>
    </w:p>
    <w:p w14:paraId="6BE3D67B" w14:textId="77777777" w:rsidR="00361F15" w:rsidRDefault="00361F15" w:rsidP="00C710D7">
      <w:pPr>
        <w:pStyle w:val="paragraph"/>
        <w:jc w:val="both"/>
        <w:textAlignment w:val="baseline"/>
        <w:rPr>
          <w:rStyle w:val="normaltextrun"/>
          <w:rFonts w:ascii="Calibri Light" w:hAnsi="Calibri Light" w:cs="Calibri Light"/>
          <w:sz w:val="56"/>
          <w:szCs w:val="56"/>
          <w:lang w:val="fr-CA"/>
        </w:rPr>
      </w:pPr>
    </w:p>
    <w:sectPr w:rsidR="00361F15" w:rsidSect="00361F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9B4"/>
    <w:multiLevelType w:val="multilevel"/>
    <w:tmpl w:val="A4C6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D560AD"/>
    <w:multiLevelType w:val="multilevel"/>
    <w:tmpl w:val="5580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2A7394"/>
    <w:multiLevelType w:val="multilevel"/>
    <w:tmpl w:val="7786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2A755E"/>
    <w:multiLevelType w:val="multilevel"/>
    <w:tmpl w:val="AF5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2569BF"/>
    <w:multiLevelType w:val="multilevel"/>
    <w:tmpl w:val="0340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9528F6"/>
    <w:multiLevelType w:val="multilevel"/>
    <w:tmpl w:val="44A6E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0C13F5"/>
    <w:multiLevelType w:val="multilevel"/>
    <w:tmpl w:val="9E7E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BB521D"/>
    <w:multiLevelType w:val="multilevel"/>
    <w:tmpl w:val="5964C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CF76EF"/>
    <w:multiLevelType w:val="hybridMultilevel"/>
    <w:tmpl w:val="63FAC2B2"/>
    <w:lvl w:ilvl="0" w:tplc="57466D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F93"/>
    <w:rsid w:val="00037B49"/>
    <w:rsid w:val="0009359A"/>
    <w:rsid w:val="001005B0"/>
    <w:rsid w:val="001B647B"/>
    <w:rsid w:val="002D42FE"/>
    <w:rsid w:val="00310FAC"/>
    <w:rsid w:val="00312AAE"/>
    <w:rsid w:val="003171C2"/>
    <w:rsid w:val="00321968"/>
    <w:rsid w:val="00361F15"/>
    <w:rsid w:val="0046544B"/>
    <w:rsid w:val="00495859"/>
    <w:rsid w:val="004A0399"/>
    <w:rsid w:val="004D581B"/>
    <w:rsid w:val="0050179A"/>
    <w:rsid w:val="005465C9"/>
    <w:rsid w:val="0055543F"/>
    <w:rsid w:val="00563A1A"/>
    <w:rsid w:val="0056500E"/>
    <w:rsid w:val="00662EE7"/>
    <w:rsid w:val="00675165"/>
    <w:rsid w:val="0078668B"/>
    <w:rsid w:val="008303CE"/>
    <w:rsid w:val="008C1BFB"/>
    <w:rsid w:val="008C68B7"/>
    <w:rsid w:val="008D5F39"/>
    <w:rsid w:val="008D719C"/>
    <w:rsid w:val="00910F93"/>
    <w:rsid w:val="00A122D7"/>
    <w:rsid w:val="00A66027"/>
    <w:rsid w:val="00A72FA9"/>
    <w:rsid w:val="00B03BA6"/>
    <w:rsid w:val="00B41833"/>
    <w:rsid w:val="00BD7FB1"/>
    <w:rsid w:val="00BF628A"/>
    <w:rsid w:val="00C03448"/>
    <w:rsid w:val="00C55437"/>
    <w:rsid w:val="00C710D7"/>
    <w:rsid w:val="00CC3F46"/>
    <w:rsid w:val="00CD6188"/>
    <w:rsid w:val="00E0550B"/>
    <w:rsid w:val="00E4037E"/>
    <w:rsid w:val="00EA371E"/>
    <w:rsid w:val="00F31DFF"/>
    <w:rsid w:val="00F4727A"/>
    <w:rsid w:val="00F6665D"/>
    <w:rsid w:val="06E643AD"/>
    <w:rsid w:val="0C562D38"/>
    <w:rsid w:val="60DAD136"/>
    <w:rsid w:val="6D7C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957B"/>
  <w15:chartTrackingRefBased/>
  <w15:docId w15:val="{B9680557-2C43-43BC-94BC-073E6C4C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361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361F15"/>
  </w:style>
  <w:style w:type="character" w:customStyle="1" w:styleId="eop">
    <w:name w:val="eop"/>
    <w:basedOn w:val="Policepardfaut"/>
    <w:rsid w:val="00361F15"/>
  </w:style>
  <w:style w:type="table" w:styleId="Grilledutableau">
    <w:name w:val="Table Grid"/>
    <w:basedOn w:val="TableauNormal"/>
    <w:uiPriority w:val="39"/>
    <w:rsid w:val="00361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63A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9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4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5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FE59FF-2225-4ADE-81C7-8E88A0AACB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16008A-4372-4ED6-90BE-E8D5795F561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566e8481-1068-4717-8c62-5db72b590333"/>
    <ds:schemaRef ds:uri="http://purl.org/dc/terms/"/>
    <ds:schemaRef ds:uri="http://schemas.openxmlformats.org/package/2006/metadata/core-properties"/>
    <ds:schemaRef ds:uri="64b667f9-f0f7-4d27-9d43-d0a319d77c68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23BAC4D-AA15-4745-840D-C6536011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Labelle</dc:creator>
  <cp:keywords/>
  <dc:description/>
  <cp:lastModifiedBy>François Prévost-Lagacé</cp:lastModifiedBy>
  <cp:revision>2</cp:revision>
  <cp:lastPrinted>2019-02-25T16:27:00Z</cp:lastPrinted>
  <dcterms:created xsi:type="dcterms:W3CDTF">2019-03-18T15:42:00Z</dcterms:created>
  <dcterms:modified xsi:type="dcterms:W3CDTF">2019-03-18T15:42:00Z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